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20A" w:rsidRPr="0035020A" w:rsidRDefault="0035020A" w:rsidP="0035020A">
      <w:pPr>
        <w:spacing w:after="0" w:line="240" w:lineRule="auto"/>
        <w:jc w:val="center"/>
        <w:rPr>
          <w:rFonts w:ascii="Arial" w:hAnsi="Arial" w:cs="Arial"/>
          <w:b/>
        </w:rPr>
      </w:pPr>
      <w:r w:rsidRPr="0035020A">
        <w:rPr>
          <w:rFonts w:ascii="Arial" w:hAnsi="Arial" w:cs="Arial"/>
          <w:b/>
        </w:rPr>
        <w:t>DECLARATION OF UNDERSTANDING</w:t>
      </w:r>
    </w:p>
    <w:p w:rsidR="0035020A" w:rsidRPr="0035020A" w:rsidRDefault="0035020A" w:rsidP="0035020A">
      <w:pPr>
        <w:spacing w:after="0" w:line="240" w:lineRule="auto"/>
        <w:jc w:val="center"/>
        <w:rPr>
          <w:rFonts w:ascii="Arial" w:hAnsi="Arial" w:cs="Arial"/>
          <w:b/>
        </w:rPr>
      </w:pPr>
      <w:r w:rsidRPr="0035020A">
        <w:rPr>
          <w:rFonts w:ascii="Arial" w:hAnsi="Arial" w:cs="Arial"/>
          <w:b/>
        </w:rPr>
        <w:t>AND INDEMNITY AND HOLD HARMLESS AGREEMENT</w:t>
      </w:r>
    </w:p>
    <w:p w:rsidR="0035020A" w:rsidRPr="0035020A" w:rsidRDefault="0035020A" w:rsidP="0035020A">
      <w:pPr>
        <w:spacing w:after="0" w:line="240" w:lineRule="auto"/>
        <w:jc w:val="center"/>
        <w:rPr>
          <w:rFonts w:ascii="Arial" w:hAnsi="Arial" w:cs="Arial"/>
          <w:b/>
        </w:rPr>
      </w:pPr>
      <w:r w:rsidRPr="0035020A">
        <w:rPr>
          <w:rFonts w:ascii="Arial" w:hAnsi="Arial" w:cs="Arial"/>
          <w:b/>
        </w:rPr>
        <w:t xml:space="preserve">DUE </w:t>
      </w:r>
      <w:r w:rsidR="00DB0D61">
        <w:rPr>
          <w:rFonts w:ascii="Arial" w:hAnsi="Arial" w:cs="Arial"/>
          <w:b/>
        </w:rPr>
        <w:t>TO THE COVID-19 PANDEMIC</w:t>
      </w:r>
      <w:r w:rsidR="001336BE">
        <w:rPr>
          <w:rFonts w:ascii="Arial" w:hAnsi="Arial" w:cs="Arial"/>
          <w:b/>
        </w:rPr>
        <w:t xml:space="preserve"> – FINANCING</w:t>
      </w:r>
    </w:p>
    <w:p w:rsidR="0035020A" w:rsidRPr="0035020A" w:rsidRDefault="0035020A" w:rsidP="0035020A">
      <w:pPr>
        <w:spacing w:after="0" w:line="240" w:lineRule="auto"/>
        <w:jc w:val="center"/>
        <w:rPr>
          <w:rFonts w:ascii="Arial" w:hAnsi="Arial" w:cs="Arial"/>
          <w:b/>
        </w:rPr>
      </w:pPr>
    </w:p>
    <w:p w:rsidR="0035020A" w:rsidRPr="0035020A" w:rsidRDefault="0035020A" w:rsidP="0035020A">
      <w:pPr>
        <w:spacing w:after="0" w:line="480" w:lineRule="auto"/>
        <w:rPr>
          <w:rFonts w:ascii="Arial" w:hAnsi="Arial" w:cs="Arial"/>
        </w:rPr>
      </w:pPr>
      <w:r w:rsidRPr="0035020A">
        <w:rPr>
          <w:rFonts w:ascii="Arial" w:hAnsi="Arial" w:cs="Arial"/>
        </w:rPr>
        <w:t>Property: ______________________________________</w:t>
      </w:r>
    </w:p>
    <w:p w:rsidR="0035020A" w:rsidRPr="0035020A" w:rsidRDefault="0035020A" w:rsidP="0035020A">
      <w:pPr>
        <w:spacing w:after="0" w:line="480" w:lineRule="auto"/>
        <w:rPr>
          <w:rFonts w:ascii="Arial" w:hAnsi="Arial" w:cs="Arial"/>
        </w:rPr>
      </w:pPr>
      <w:r w:rsidRPr="0035020A">
        <w:rPr>
          <w:rFonts w:ascii="Arial" w:hAnsi="Arial" w:cs="Arial"/>
        </w:rPr>
        <w:t>Date of Closing: _________________________________</w:t>
      </w:r>
    </w:p>
    <w:p w:rsidR="0035020A" w:rsidRPr="0035020A" w:rsidRDefault="0035020A" w:rsidP="0035020A">
      <w:pPr>
        <w:spacing w:after="0" w:line="480" w:lineRule="auto"/>
        <w:rPr>
          <w:rFonts w:ascii="Arial" w:hAnsi="Arial" w:cs="Arial"/>
        </w:rPr>
      </w:pPr>
      <w:r w:rsidRPr="0035020A">
        <w:rPr>
          <w:rFonts w:ascii="Arial" w:hAnsi="Arial" w:cs="Arial"/>
        </w:rPr>
        <w:t>B</w:t>
      </w:r>
      <w:r w:rsidR="006D6A97">
        <w:rPr>
          <w:rFonts w:ascii="Arial" w:hAnsi="Arial" w:cs="Arial"/>
        </w:rPr>
        <w:t>orrower</w:t>
      </w:r>
      <w:r w:rsidRPr="0035020A">
        <w:rPr>
          <w:rFonts w:ascii="Arial" w:hAnsi="Arial" w:cs="Arial"/>
        </w:rPr>
        <w:t>(s): ______________________________________</w:t>
      </w:r>
    </w:p>
    <w:p w:rsidR="0035020A" w:rsidRPr="0035020A" w:rsidRDefault="00FF5346" w:rsidP="0035020A">
      <w:pPr>
        <w:spacing w:after="0" w:line="480" w:lineRule="auto"/>
        <w:rPr>
          <w:rFonts w:ascii="Arial" w:hAnsi="Arial" w:cs="Arial"/>
        </w:rPr>
      </w:pPr>
      <w:r>
        <w:rPr>
          <w:rFonts w:ascii="Arial" w:hAnsi="Arial" w:cs="Arial"/>
        </w:rPr>
        <w:t xml:space="preserve">Escrow </w:t>
      </w:r>
      <w:r w:rsidR="0035020A" w:rsidRPr="0035020A">
        <w:rPr>
          <w:rFonts w:ascii="Arial" w:hAnsi="Arial" w:cs="Arial"/>
        </w:rPr>
        <w:t>File No: _______________________________________</w:t>
      </w:r>
    </w:p>
    <w:p w:rsidR="0035020A" w:rsidRPr="0035020A" w:rsidRDefault="00FF5346" w:rsidP="0035020A">
      <w:pPr>
        <w:spacing w:after="0" w:line="480" w:lineRule="auto"/>
        <w:rPr>
          <w:rFonts w:ascii="Arial" w:hAnsi="Arial" w:cs="Arial"/>
        </w:rPr>
      </w:pPr>
      <w:r>
        <w:rPr>
          <w:rFonts w:ascii="Arial" w:hAnsi="Arial" w:cs="Arial"/>
        </w:rPr>
        <w:t>Title Order</w:t>
      </w:r>
      <w:r w:rsidR="0035020A" w:rsidRPr="0035020A">
        <w:rPr>
          <w:rFonts w:ascii="Arial" w:hAnsi="Arial" w:cs="Arial"/>
        </w:rPr>
        <w:t xml:space="preserve"> No: ________________________________</w:t>
      </w:r>
    </w:p>
    <w:p w:rsidR="00FF5346" w:rsidRDefault="0035020A" w:rsidP="00980A89">
      <w:pPr>
        <w:spacing w:after="0" w:line="240" w:lineRule="auto"/>
        <w:jc w:val="both"/>
        <w:rPr>
          <w:rFonts w:ascii="Arial" w:hAnsi="Arial" w:cs="Arial"/>
        </w:rPr>
      </w:pPr>
      <w:r w:rsidRPr="0035020A">
        <w:rPr>
          <w:rFonts w:ascii="Arial" w:hAnsi="Arial" w:cs="Arial"/>
        </w:rPr>
        <w:t xml:space="preserve">In response to the outbreak of the Coronavirus and the declared states of national and local emergency, a number of government offices have been closed or have had their access significantly limited. As a result, the processing and recording of </w:t>
      </w:r>
      <w:r w:rsidR="006D6A97">
        <w:rPr>
          <w:rFonts w:ascii="Arial" w:hAnsi="Arial" w:cs="Arial"/>
        </w:rPr>
        <w:t xml:space="preserve">mortgages, </w:t>
      </w:r>
      <w:r w:rsidRPr="0035020A">
        <w:rPr>
          <w:rFonts w:ascii="Arial" w:hAnsi="Arial" w:cs="Arial"/>
        </w:rPr>
        <w:t xml:space="preserve">deeds and other title documents in some jurisdictions has been, and will be, impacted. </w:t>
      </w:r>
      <w:r w:rsidR="00FF5346">
        <w:rPr>
          <w:rFonts w:ascii="Arial" w:hAnsi="Arial" w:cs="Arial"/>
        </w:rPr>
        <w:t xml:space="preserve"> </w:t>
      </w:r>
      <w:r w:rsidR="008800FE">
        <w:rPr>
          <w:rFonts w:ascii="Arial" w:hAnsi="Arial" w:cs="Arial"/>
        </w:rPr>
        <w:t xml:space="preserve">Title Guaranty Escrow Services, Inc. (“TGES”) will continue to process the above-referenced </w:t>
      </w:r>
      <w:r w:rsidR="00FF5346">
        <w:rPr>
          <w:rFonts w:ascii="Arial" w:hAnsi="Arial" w:cs="Arial"/>
        </w:rPr>
        <w:t xml:space="preserve">escrow </w:t>
      </w:r>
      <w:r w:rsidR="008800FE">
        <w:rPr>
          <w:rFonts w:ascii="Arial" w:hAnsi="Arial" w:cs="Arial"/>
        </w:rPr>
        <w:t>transaction</w:t>
      </w:r>
      <w:r w:rsidR="001336BE">
        <w:rPr>
          <w:rFonts w:ascii="Arial" w:hAnsi="Arial" w:cs="Arial"/>
        </w:rPr>
        <w:t xml:space="preserve"> (if applicable)</w:t>
      </w:r>
      <w:r w:rsidR="008800FE">
        <w:rPr>
          <w:rFonts w:ascii="Arial" w:hAnsi="Arial" w:cs="Arial"/>
        </w:rPr>
        <w:t xml:space="preserve"> and Title Guaranty of Hawaii, LLC (“TGOH”), as policy-issuing agent for </w:t>
      </w:r>
      <w:r w:rsidR="00F021E4">
        <w:rPr>
          <w:rFonts w:ascii="Arial" w:hAnsi="Arial" w:cs="Arial"/>
        </w:rPr>
        <w:t>Fidelity National Financial companies</w:t>
      </w:r>
      <w:r w:rsidR="008800FE">
        <w:rPr>
          <w:rFonts w:ascii="Arial" w:hAnsi="Arial" w:cs="Arial"/>
        </w:rPr>
        <w:t xml:space="preserve"> and</w:t>
      </w:r>
      <w:r w:rsidRPr="0035020A">
        <w:rPr>
          <w:rFonts w:ascii="Arial" w:hAnsi="Arial" w:cs="Arial"/>
        </w:rPr>
        <w:t xml:space="preserve"> First American Title In</w:t>
      </w:r>
      <w:r w:rsidR="008800FE">
        <w:rPr>
          <w:rFonts w:ascii="Arial" w:hAnsi="Arial" w:cs="Arial"/>
        </w:rPr>
        <w:t>surance Company (“Title Insurers</w:t>
      </w:r>
      <w:r w:rsidRPr="0035020A">
        <w:rPr>
          <w:rFonts w:ascii="Arial" w:hAnsi="Arial" w:cs="Arial"/>
        </w:rPr>
        <w:t>”) will continue to</w:t>
      </w:r>
      <w:r w:rsidR="008800FE">
        <w:rPr>
          <w:rFonts w:ascii="Arial" w:hAnsi="Arial" w:cs="Arial"/>
        </w:rPr>
        <w:t xml:space="preserve"> cause the issuance of </w:t>
      </w:r>
      <w:r w:rsidRPr="0035020A">
        <w:rPr>
          <w:rFonts w:ascii="Arial" w:hAnsi="Arial" w:cs="Arial"/>
        </w:rPr>
        <w:t>title</w:t>
      </w:r>
      <w:r w:rsidR="008800FE">
        <w:rPr>
          <w:rFonts w:ascii="Arial" w:hAnsi="Arial" w:cs="Arial"/>
        </w:rPr>
        <w:t xml:space="preserve"> insurance for</w:t>
      </w:r>
      <w:r w:rsidRPr="0035020A">
        <w:rPr>
          <w:rFonts w:ascii="Arial" w:hAnsi="Arial" w:cs="Arial"/>
        </w:rPr>
        <w:t xml:space="preserve"> lenders under its current policy forms through the ultimate recording date of the deed, mortgage, or other insu</w:t>
      </w:r>
      <w:r w:rsidR="00FF5346">
        <w:rPr>
          <w:rFonts w:ascii="Arial" w:hAnsi="Arial" w:cs="Arial"/>
        </w:rPr>
        <w:t>red title document.  (For the rest of this document, TGES and TGOH will collectively be referred to as “Title Guaranty”).</w:t>
      </w:r>
      <w:r w:rsidR="008800FE">
        <w:rPr>
          <w:rFonts w:ascii="Arial" w:hAnsi="Arial" w:cs="Arial"/>
        </w:rPr>
        <w:t xml:space="preserve"> </w:t>
      </w:r>
    </w:p>
    <w:p w:rsidR="00FF5346" w:rsidRDefault="00FF5346" w:rsidP="00980A89">
      <w:pPr>
        <w:spacing w:after="0" w:line="240" w:lineRule="auto"/>
        <w:jc w:val="both"/>
        <w:rPr>
          <w:rFonts w:ascii="Arial" w:hAnsi="Arial" w:cs="Arial"/>
        </w:rPr>
      </w:pPr>
    </w:p>
    <w:p w:rsidR="0035020A" w:rsidRPr="0035020A" w:rsidRDefault="00FF5346" w:rsidP="00980A89">
      <w:pPr>
        <w:spacing w:after="0" w:line="240" w:lineRule="auto"/>
        <w:jc w:val="both"/>
        <w:rPr>
          <w:rFonts w:ascii="Arial" w:hAnsi="Arial" w:cs="Arial"/>
        </w:rPr>
      </w:pPr>
      <w:r>
        <w:rPr>
          <w:rFonts w:ascii="Arial" w:hAnsi="Arial" w:cs="Arial"/>
        </w:rPr>
        <w:t xml:space="preserve">Unfortunately, </w:t>
      </w:r>
      <w:r w:rsidR="008800FE">
        <w:rPr>
          <w:rFonts w:ascii="Arial" w:hAnsi="Arial" w:cs="Arial"/>
        </w:rPr>
        <w:t>n</w:t>
      </w:r>
      <w:r w:rsidR="0035020A" w:rsidRPr="0035020A">
        <w:rPr>
          <w:rFonts w:ascii="Arial" w:hAnsi="Arial" w:cs="Arial"/>
        </w:rPr>
        <w:t xml:space="preserve">either </w:t>
      </w:r>
      <w:r>
        <w:rPr>
          <w:rFonts w:ascii="Arial" w:hAnsi="Arial" w:cs="Arial"/>
        </w:rPr>
        <w:t>Title Guaranty nor th</w:t>
      </w:r>
      <w:r w:rsidR="008800FE">
        <w:rPr>
          <w:rFonts w:ascii="Arial" w:hAnsi="Arial" w:cs="Arial"/>
        </w:rPr>
        <w:t>e Title Insurers</w:t>
      </w:r>
      <w:r w:rsidR="0035020A" w:rsidRPr="0035020A">
        <w:rPr>
          <w:rFonts w:ascii="Arial" w:hAnsi="Arial" w:cs="Arial"/>
        </w:rPr>
        <w:t xml:space="preserve"> can provide any estimate as to the date of recordation of such tit</w:t>
      </w:r>
      <w:r w:rsidR="008800FE">
        <w:rPr>
          <w:rFonts w:ascii="Arial" w:hAnsi="Arial" w:cs="Arial"/>
        </w:rPr>
        <w:t xml:space="preserve">le documents in the </w:t>
      </w:r>
      <w:r w:rsidR="00DB0D61">
        <w:rPr>
          <w:rFonts w:ascii="Arial" w:hAnsi="Arial" w:cs="Arial"/>
        </w:rPr>
        <w:t>B</w:t>
      </w:r>
      <w:r w:rsidR="008800FE">
        <w:rPr>
          <w:rFonts w:ascii="Arial" w:hAnsi="Arial" w:cs="Arial"/>
        </w:rPr>
        <w:t xml:space="preserve">ureau of </w:t>
      </w:r>
      <w:r w:rsidR="00DB0D61">
        <w:rPr>
          <w:rFonts w:ascii="Arial" w:hAnsi="Arial" w:cs="Arial"/>
        </w:rPr>
        <w:t>C</w:t>
      </w:r>
      <w:r w:rsidR="008800FE">
        <w:rPr>
          <w:rFonts w:ascii="Arial" w:hAnsi="Arial" w:cs="Arial"/>
        </w:rPr>
        <w:t xml:space="preserve">onveyances or the </w:t>
      </w:r>
      <w:r w:rsidR="00DB0D61">
        <w:rPr>
          <w:rFonts w:ascii="Arial" w:hAnsi="Arial" w:cs="Arial"/>
        </w:rPr>
        <w:t>O</w:t>
      </w:r>
      <w:r w:rsidR="008800FE">
        <w:rPr>
          <w:rFonts w:ascii="Arial" w:hAnsi="Arial" w:cs="Arial"/>
        </w:rPr>
        <w:t xml:space="preserve">ffice of the </w:t>
      </w:r>
      <w:r w:rsidR="00DB0D61">
        <w:rPr>
          <w:rFonts w:ascii="Arial" w:hAnsi="Arial" w:cs="Arial"/>
        </w:rPr>
        <w:t>A</w:t>
      </w:r>
      <w:r w:rsidR="008800FE">
        <w:rPr>
          <w:rFonts w:ascii="Arial" w:hAnsi="Arial" w:cs="Arial"/>
        </w:rPr>
        <w:t xml:space="preserve">ssistant </w:t>
      </w:r>
      <w:r w:rsidR="00DB0D61">
        <w:rPr>
          <w:rFonts w:ascii="Arial" w:hAnsi="Arial" w:cs="Arial"/>
        </w:rPr>
        <w:t>R</w:t>
      </w:r>
      <w:r w:rsidR="008800FE">
        <w:rPr>
          <w:rFonts w:ascii="Arial" w:hAnsi="Arial" w:cs="Arial"/>
        </w:rPr>
        <w:t xml:space="preserve">egistrar of the </w:t>
      </w:r>
      <w:r w:rsidR="00DB0D61">
        <w:rPr>
          <w:rFonts w:ascii="Arial" w:hAnsi="Arial" w:cs="Arial"/>
        </w:rPr>
        <w:t>L</w:t>
      </w:r>
      <w:r w:rsidR="008800FE">
        <w:rPr>
          <w:rFonts w:ascii="Arial" w:hAnsi="Arial" w:cs="Arial"/>
        </w:rPr>
        <w:t xml:space="preserve">and </w:t>
      </w:r>
      <w:r w:rsidR="00DB0D61">
        <w:rPr>
          <w:rFonts w:ascii="Arial" w:hAnsi="Arial" w:cs="Arial"/>
        </w:rPr>
        <w:t>C</w:t>
      </w:r>
      <w:r w:rsidR="008800FE">
        <w:rPr>
          <w:rFonts w:ascii="Arial" w:hAnsi="Arial" w:cs="Arial"/>
        </w:rPr>
        <w:t>ourt</w:t>
      </w:r>
      <w:r w:rsidR="001336BE">
        <w:rPr>
          <w:rFonts w:ascii="Arial" w:hAnsi="Arial" w:cs="Arial"/>
        </w:rPr>
        <w:t xml:space="preserve"> (</w:t>
      </w:r>
      <w:r w:rsidR="00DB0D61">
        <w:rPr>
          <w:rFonts w:ascii="Arial" w:hAnsi="Arial" w:cs="Arial"/>
        </w:rPr>
        <w:t xml:space="preserve">as applicable, </w:t>
      </w:r>
      <w:r w:rsidR="001336BE">
        <w:rPr>
          <w:rFonts w:ascii="Arial" w:hAnsi="Arial" w:cs="Arial"/>
        </w:rPr>
        <w:t>the “Bureau”)</w:t>
      </w:r>
      <w:r w:rsidR="0035020A" w:rsidRPr="0035020A">
        <w:rPr>
          <w:rFonts w:ascii="Arial" w:hAnsi="Arial" w:cs="Arial"/>
        </w:rPr>
        <w:t>.</w:t>
      </w:r>
    </w:p>
    <w:p w:rsidR="0035020A" w:rsidRPr="0035020A" w:rsidRDefault="0035020A" w:rsidP="00980A89">
      <w:pPr>
        <w:spacing w:after="0" w:line="240" w:lineRule="auto"/>
        <w:jc w:val="both"/>
        <w:rPr>
          <w:rFonts w:ascii="Arial" w:hAnsi="Arial" w:cs="Arial"/>
        </w:rPr>
      </w:pPr>
    </w:p>
    <w:p w:rsidR="0035020A" w:rsidRPr="0035020A" w:rsidRDefault="0035020A" w:rsidP="00980A89">
      <w:pPr>
        <w:spacing w:after="0" w:line="240" w:lineRule="auto"/>
        <w:jc w:val="both"/>
        <w:rPr>
          <w:rFonts w:ascii="Arial" w:hAnsi="Arial" w:cs="Arial"/>
        </w:rPr>
      </w:pPr>
      <w:r w:rsidRPr="0035020A">
        <w:rPr>
          <w:rFonts w:ascii="Arial" w:hAnsi="Arial" w:cs="Arial"/>
        </w:rPr>
        <w:t xml:space="preserve">NOW THEREFORE, as a result of the aforementioned closures and access restrictions and as an inducement to </w:t>
      </w:r>
      <w:r w:rsidR="008800FE">
        <w:rPr>
          <w:rFonts w:ascii="Arial" w:hAnsi="Arial" w:cs="Arial"/>
        </w:rPr>
        <w:t>T</w:t>
      </w:r>
      <w:r w:rsidR="00FF5346">
        <w:rPr>
          <w:rFonts w:ascii="Arial" w:hAnsi="Arial" w:cs="Arial"/>
        </w:rPr>
        <w:t>itle Guaranty</w:t>
      </w:r>
      <w:r w:rsidRPr="0035020A">
        <w:rPr>
          <w:rFonts w:ascii="Arial" w:hAnsi="Arial" w:cs="Arial"/>
        </w:rPr>
        <w:t xml:space="preserve"> to conduct settlement and</w:t>
      </w:r>
      <w:r w:rsidR="008800FE">
        <w:rPr>
          <w:rFonts w:ascii="Arial" w:hAnsi="Arial" w:cs="Arial"/>
        </w:rPr>
        <w:t xml:space="preserve"> </w:t>
      </w:r>
      <w:r w:rsidR="00FF5346">
        <w:rPr>
          <w:rFonts w:ascii="Arial" w:hAnsi="Arial" w:cs="Arial"/>
        </w:rPr>
        <w:t>to</w:t>
      </w:r>
      <w:r w:rsidR="0002791A">
        <w:rPr>
          <w:rFonts w:ascii="Arial" w:hAnsi="Arial" w:cs="Arial"/>
        </w:rPr>
        <w:t xml:space="preserve"> the Title Insurers to</w:t>
      </w:r>
      <w:r w:rsidR="00FF5346">
        <w:rPr>
          <w:rFonts w:ascii="Arial" w:hAnsi="Arial" w:cs="Arial"/>
        </w:rPr>
        <w:t xml:space="preserve"> </w:t>
      </w:r>
      <w:r w:rsidRPr="0035020A">
        <w:rPr>
          <w:rFonts w:ascii="Arial" w:hAnsi="Arial" w:cs="Arial"/>
        </w:rPr>
        <w:t xml:space="preserve">issue </w:t>
      </w:r>
      <w:r w:rsidR="008800FE">
        <w:rPr>
          <w:rFonts w:ascii="Arial" w:hAnsi="Arial" w:cs="Arial"/>
        </w:rPr>
        <w:t xml:space="preserve">the requested </w:t>
      </w:r>
      <w:r w:rsidRPr="0035020A">
        <w:rPr>
          <w:rFonts w:ascii="Arial" w:hAnsi="Arial" w:cs="Arial"/>
        </w:rPr>
        <w:t>policy or policies of title insurance, the undersigned agree as follows:</w:t>
      </w:r>
    </w:p>
    <w:p w:rsidR="0035020A" w:rsidRPr="0035020A" w:rsidRDefault="0035020A" w:rsidP="00980A89">
      <w:pPr>
        <w:spacing w:after="0" w:line="240" w:lineRule="auto"/>
        <w:jc w:val="both"/>
        <w:rPr>
          <w:rFonts w:ascii="Arial" w:hAnsi="Arial" w:cs="Arial"/>
        </w:rPr>
      </w:pPr>
    </w:p>
    <w:p w:rsidR="0035020A" w:rsidRDefault="001336BE" w:rsidP="00980A89">
      <w:pPr>
        <w:spacing w:after="0" w:line="240" w:lineRule="auto"/>
        <w:jc w:val="both"/>
        <w:rPr>
          <w:rFonts w:ascii="Arial" w:hAnsi="Arial" w:cs="Arial"/>
        </w:rPr>
      </w:pPr>
      <w:r>
        <w:rPr>
          <w:rFonts w:ascii="Arial" w:hAnsi="Arial" w:cs="Arial"/>
        </w:rPr>
        <w:t>Borrower</w:t>
      </w:r>
      <w:r w:rsidR="0035020A" w:rsidRPr="0035020A">
        <w:rPr>
          <w:rFonts w:ascii="Arial" w:hAnsi="Arial" w:cs="Arial"/>
        </w:rPr>
        <w:t>(s) affirm:</w:t>
      </w:r>
    </w:p>
    <w:p w:rsidR="001336BE" w:rsidRPr="0035020A" w:rsidRDefault="001336BE" w:rsidP="00980A89">
      <w:pPr>
        <w:spacing w:after="0" w:line="240" w:lineRule="auto"/>
        <w:jc w:val="both"/>
        <w:rPr>
          <w:rFonts w:ascii="Arial" w:hAnsi="Arial" w:cs="Arial"/>
        </w:rPr>
      </w:pPr>
    </w:p>
    <w:p w:rsidR="0035020A" w:rsidRPr="006D6A97" w:rsidRDefault="0035020A" w:rsidP="00980A89">
      <w:pPr>
        <w:pStyle w:val="ListParagraph"/>
        <w:numPr>
          <w:ilvl w:val="0"/>
          <w:numId w:val="1"/>
        </w:numPr>
        <w:spacing w:after="0" w:line="240" w:lineRule="auto"/>
        <w:ind w:left="0" w:firstLine="720"/>
        <w:jc w:val="both"/>
        <w:rPr>
          <w:rFonts w:ascii="Arial" w:hAnsi="Arial" w:cs="Arial"/>
        </w:rPr>
      </w:pPr>
      <w:r w:rsidRPr="006D6A97">
        <w:rPr>
          <w:rFonts w:ascii="Arial" w:hAnsi="Arial" w:cs="Arial"/>
        </w:rPr>
        <w:t xml:space="preserve">There are no unrecorded </w:t>
      </w:r>
      <w:r w:rsidR="006D6A97" w:rsidRPr="006D6A97">
        <w:rPr>
          <w:rFonts w:ascii="Arial" w:hAnsi="Arial" w:cs="Arial"/>
        </w:rPr>
        <w:t xml:space="preserve">mortgages, </w:t>
      </w:r>
      <w:r w:rsidRPr="006D6A97">
        <w:rPr>
          <w:rFonts w:ascii="Arial" w:hAnsi="Arial" w:cs="Arial"/>
        </w:rPr>
        <w:t>deeds and/or outstanding leases, contracts, options,</w:t>
      </w:r>
      <w:r w:rsidR="006D6A97" w:rsidRPr="006D6A97">
        <w:rPr>
          <w:rFonts w:ascii="Arial" w:hAnsi="Arial" w:cs="Arial"/>
        </w:rPr>
        <w:t xml:space="preserve"> </w:t>
      </w:r>
      <w:r w:rsidRPr="006D6A97">
        <w:rPr>
          <w:rFonts w:ascii="Arial" w:hAnsi="Arial" w:cs="Arial"/>
        </w:rPr>
        <w:t>agreements, trusts or inchoate rights or interests affecting the Property which have not been disclosed to</w:t>
      </w:r>
      <w:r w:rsidR="0002791A" w:rsidRPr="006D6A97">
        <w:rPr>
          <w:rFonts w:ascii="Arial" w:hAnsi="Arial" w:cs="Arial"/>
        </w:rPr>
        <w:t xml:space="preserve"> Title Guaranty or the Title Insurers</w:t>
      </w:r>
      <w:r w:rsidRPr="006D6A97">
        <w:rPr>
          <w:rFonts w:ascii="Arial" w:hAnsi="Arial" w:cs="Arial"/>
        </w:rPr>
        <w:t xml:space="preserve"> in writing.</w:t>
      </w:r>
    </w:p>
    <w:p w:rsidR="001336BE" w:rsidRPr="001336BE" w:rsidRDefault="001336BE" w:rsidP="00980A89">
      <w:pPr>
        <w:pStyle w:val="ListParagraph"/>
        <w:tabs>
          <w:tab w:val="left" w:pos="1440"/>
        </w:tabs>
        <w:spacing w:after="0" w:line="240" w:lineRule="auto"/>
        <w:ind w:left="1440"/>
        <w:jc w:val="both"/>
        <w:rPr>
          <w:rFonts w:ascii="Arial" w:hAnsi="Arial" w:cs="Arial"/>
        </w:rPr>
      </w:pPr>
    </w:p>
    <w:p w:rsidR="001336BE" w:rsidRDefault="0035020A" w:rsidP="00980A89">
      <w:pPr>
        <w:pStyle w:val="ListParagraph"/>
        <w:numPr>
          <w:ilvl w:val="0"/>
          <w:numId w:val="1"/>
        </w:numPr>
        <w:tabs>
          <w:tab w:val="left" w:pos="1440"/>
        </w:tabs>
        <w:spacing w:after="0" w:line="240" w:lineRule="auto"/>
        <w:jc w:val="both"/>
        <w:rPr>
          <w:rFonts w:ascii="Arial" w:hAnsi="Arial" w:cs="Arial"/>
        </w:rPr>
      </w:pPr>
      <w:r w:rsidRPr="001336BE">
        <w:rPr>
          <w:rFonts w:ascii="Arial" w:hAnsi="Arial" w:cs="Arial"/>
        </w:rPr>
        <w:t>All labor and materials used in construction of improvements, repairs, or</w:t>
      </w:r>
    </w:p>
    <w:p w:rsidR="0035020A" w:rsidRPr="001336BE" w:rsidRDefault="0035020A" w:rsidP="00980A89">
      <w:pPr>
        <w:tabs>
          <w:tab w:val="left" w:pos="1440"/>
        </w:tabs>
        <w:spacing w:after="0" w:line="240" w:lineRule="auto"/>
        <w:jc w:val="both"/>
        <w:rPr>
          <w:rFonts w:ascii="Arial" w:hAnsi="Arial" w:cs="Arial"/>
        </w:rPr>
      </w:pPr>
      <w:r w:rsidRPr="001336BE">
        <w:rPr>
          <w:rFonts w:ascii="Arial" w:hAnsi="Arial" w:cs="Arial"/>
        </w:rPr>
        <w:t xml:space="preserve">modifications to the Property have been completed and there are now no unpaid bills for labor or material against the improvements or Property. The </w:t>
      </w:r>
      <w:r w:rsidR="001336BE" w:rsidRPr="001336BE">
        <w:rPr>
          <w:rFonts w:ascii="Arial" w:hAnsi="Arial" w:cs="Arial"/>
        </w:rPr>
        <w:t>Borrower</w:t>
      </w:r>
      <w:r w:rsidRPr="001336BE">
        <w:rPr>
          <w:rFonts w:ascii="Arial" w:hAnsi="Arial" w:cs="Arial"/>
        </w:rPr>
        <w:t>s have received no notice of any mechanic’s lien claim.</w:t>
      </w:r>
    </w:p>
    <w:p w:rsidR="001336BE" w:rsidRPr="001336BE" w:rsidRDefault="001336BE" w:rsidP="00980A89">
      <w:pPr>
        <w:tabs>
          <w:tab w:val="left" w:pos="1440"/>
        </w:tabs>
        <w:spacing w:after="0" w:line="240" w:lineRule="auto"/>
        <w:jc w:val="both"/>
        <w:rPr>
          <w:rFonts w:ascii="Arial" w:hAnsi="Arial" w:cs="Arial"/>
        </w:rPr>
      </w:pPr>
    </w:p>
    <w:p w:rsidR="001336BE" w:rsidRDefault="0035020A" w:rsidP="00980A89">
      <w:pPr>
        <w:pStyle w:val="ListParagraph"/>
        <w:numPr>
          <w:ilvl w:val="0"/>
          <w:numId w:val="1"/>
        </w:numPr>
        <w:tabs>
          <w:tab w:val="left" w:pos="1440"/>
        </w:tabs>
        <w:spacing w:after="0" w:line="240" w:lineRule="auto"/>
        <w:jc w:val="both"/>
        <w:rPr>
          <w:rFonts w:ascii="Arial" w:hAnsi="Arial" w:cs="Arial"/>
        </w:rPr>
      </w:pPr>
      <w:r w:rsidRPr="001336BE">
        <w:rPr>
          <w:rFonts w:ascii="Arial" w:hAnsi="Arial" w:cs="Arial"/>
        </w:rPr>
        <w:t>There are no unrecorded liens or encumbrances affecting the title to the</w:t>
      </w:r>
    </w:p>
    <w:p w:rsidR="0035020A" w:rsidRPr="001336BE" w:rsidRDefault="0035020A" w:rsidP="00980A89">
      <w:pPr>
        <w:tabs>
          <w:tab w:val="left" w:pos="1440"/>
        </w:tabs>
        <w:spacing w:after="0" w:line="240" w:lineRule="auto"/>
        <w:jc w:val="both"/>
        <w:rPr>
          <w:rFonts w:ascii="Arial" w:hAnsi="Arial" w:cs="Arial"/>
        </w:rPr>
      </w:pPr>
      <w:r w:rsidRPr="001336BE">
        <w:rPr>
          <w:rFonts w:ascii="Arial" w:hAnsi="Arial" w:cs="Arial"/>
        </w:rPr>
        <w:t>Property that are not being paid or adjusted as part of the current transaction.</w:t>
      </w:r>
    </w:p>
    <w:p w:rsidR="001336BE" w:rsidRDefault="001336BE" w:rsidP="00980A89">
      <w:pPr>
        <w:tabs>
          <w:tab w:val="left" w:pos="1440"/>
        </w:tabs>
        <w:spacing w:after="0" w:line="240" w:lineRule="auto"/>
        <w:jc w:val="both"/>
        <w:rPr>
          <w:rFonts w:ascii="Arial" w:hAnsi="Arial" w:cs="Arial"/>
        </w:rPr>
      </w:pPr>
    </w:p>
    <w:p w:rsidR="00DB0D61" w:rsidRPr="001336BE" w:rsidRDefault="00DB0D61" w:rsidP="00980A89">
      <w:pPr>
        <w:tabs>
          <w:tab w:val="left" w:pos="1440"/>
        </w:tabs>
        <w:spacing w:after="0" w:line="240" w:lineRule="auto"/>
        <w:jc w:val="both"/>
        <w:rPr>
          <w:rFonts w:ascii="Arial" w:hAnsi="Arial" w:cs="Arial"/>
        </w:rPr>
      </w:pPr>
      <w:bookmarkStart w:id="0" w:name="_GoBack"/>
      <w:bookmarkEnd w:id="0"/>
    </w:p>
    <w:p w:rsidR="001336BE" w:rsidRDefault="001336BE" w:rsidP="00980A89">
      <w:pPr>
        <w:pStyle w:val="ListParagraph"/>
        <w:numPr>
          <w:ilvl w:val="0"/>
          <w:numId w:val="1"/>
        </w:numPr>
        <w:tabs>
          <w:tab w:val="left" w:pos="1440"/>
        </w:tabs>
        <w:spacing w:after="0" w:line="240" w:lineRule="auto"/>
        <w:jc w:val="both"/>
        <w:rPr>
          <w:rFonts w:ascii="Arial" w:hAnsi="Arial" w:cs="Arial"/>
        </w:rPr>
      </w:pPr>
      <w:r>
        <w:rPr>
          <w:rFonts w:ascii="Arial" w:hAnsi="Arial" w:cs="Arial"/>
        </w:rPr>
        <w:t>Borrower</w:t>
      </w:r>
      <w:r w:rsidR="0035020A" w:rsidRPr="001336BE">
        <w:rPr>
          <w:rFonts w:ascii="Arial" w:hAnsi="Arial" w:cs="Arial"/>
        </w:rPr>
        <w:t>s have received no written notice of a proposed or pending special</w:t>
      </w:r>
    </w:p>
    <w:p w:rsidR="0035020A" w:rsidRPr="001336BE" w:rsidRDefault="0035020A" w:rsidP="00980A89">
      <w:pPr>
        <w:tabs>
          <w:tab w:val="left" w:pos="1440"/>
        </w:tabs>
        <w:spacing w:after="0" w:line="240" w:lineRule="auto"/>
        <w:jc w:val="both"/>
        <w:rPr>
          <w:rFonts w:ascii="Arial" w:hAnsi="Arial" w:cs="Arial"/>
        </w:rPr>
      </w:pPr>
      <w:r w:rsidRPr="001336BE">
        <w:rPr>
          <w:rFonts w:ascii="Arial" w:hAnsi="Arial" w:cs="Arial"/>
        </w:rPr>
        <w:t>assessment or a pending taking of any portion of the Property b</w:t>
      </w:r>
      <w:r w:rsidR="001336BE">
        <w:rPr>
          <w:rFonts w:ascii="Arial" w:hAnsi="Arial" w:cs="Arial"/>
        </w:rPr>
        <w:t>y any governmental body; Borrowers</w:t>
      </w:r>
      <w:r w:rsidRPr="001336BE">
        <w:rPr>
          <w:rFonts w:ascii="Arial" w:hAnsi="Arial" w:cs="Arial"/>
        </w:rPr>
        <w:t xml:space="preserve"> have no knowledge that work has been or will be performed by any governmental body </w:t>
      </w:r>
      <w:r w:rsidRPr="001336BE">
        <w:rPr>
          <w:rFonts w:ascii="Arial" w:hAnsi="Arial" w:cs="Arial"/>
        </w:rPr>
        <w:lastRenderedPageBreak/>
        <w:t>including, but not limited to, the installation of water or sewer lines or of other utilities, or for improvements such as paving or repaving of streets or alleys, or the installation of curbs and sidewalks.</w:t>
      </w:r>
    </w:p>
    <w:p w:rsidR="001336BE" w:rsidRPr="001336BE" w:rsidRDefault="001336BE" w:rsidP="00980A89">
      <w:pPr>
        <w:tabs>
          <w:tab w:val="left" w:pos="1440"/>
        </w:tabs>
        <w:spacing w:after="0" w:line="240" w:lineRule="auto"/>
        <w:jc w:val="both"/>
        <w:rPr>
          <w:rFonts w:ascii="Arial" w:hAnsi="Arial" w:cs="Arial"/>
        </w:rPr>
      </w:pPr>
    </w:p>
    <w:p w:rsidR="0035020A" w:rsidRPr="0035020A" w:rsidRDefault="0035020A" w:rsidP="00980A89">
      <w:pPr>
        <w:tabs>
          <w:tab w:val="left" w:pos="1440"/>
        </w:tabs>
        <w:spacing w:after="0" w:line="240" w:lineRule="auto"/>
        <w:ind w:firstLine="720"/>
        <w:jc w:val="both"/>
        <w:rPr>
          <w:rFonts w:ascii="Arial" w:hAnsi="Arial" w:cs="Arial"/>
        </w:rPr>
      </w:pPr>
      <w:r w:rsidRPr="0035020A">
        <w:rPr>
          <w:rFonts w:ascii="Arial" w:hAnsi="Arial" w:cs="Arial"/>
        </w:rPr>
        <w:t xml:space="preserve">(e) </w:t>
      </w:r>
      <w:r w:rsidRPr="0035020A">
        <w:rPr>
          <w:rFonts w:ascii="Arial" w:hAnsi="Arial" w:cs="Arial"/>
        </w:rPr>
        <w:tab/>
      </w:r>
      <w:r w:rsidR="001336BE">
        <w:rPr>
          <w:rFonts w:ascii="Arial" w:hAnsi="Arial" w:cs="Arial"/>
        </w:rPr>
        <w:t>Borrower</w:t>
      </w:r>
      <w:r w:rsidRPr="0035020A">
        <w:rPr>
          <w:rFonts w:ascii="Arial" w:hAnsi="Arial" w:cs="Arial"/>
        </w:rPr>
        <w:t xml:space="preserve">s agree to neither allow, nor take any action, following settlement that may result in a lien, encumbrance or other matter adversely affecting title being placed against the title to the Property. In the event any lien, encumbrance or objectionable matter of title arises or occurs between the date of settlement and the date of the recording of the </w:t>
      </w:r>
      <w:r w:rsidR="006D6A97">
        <w:rPr>
          <w:rFonts w:ascii="Arial" w:hAnsi="Arial" w:cs="Arial"/>
        </w:rPr>
        <w:t xml:space="preserve">mortgage, </w:t>
      </w:r>
      <w:r w:rsidRPr="0035020A">
        <w:rPr>
          <w:rFonts w:ascii="Arial" w:hAnsi="Arial" w:cs="Arial"/>
        </w:rPr>
        <w:t xml:space="preserve">deed </w:t>
      </w:r>
      <w:r w:rsidR="001336BE">
        <w:rPr>
          <w:rFonts w:ascii="Arial" w:hAnsi="Arial" w:cs="Arial"/>
        </w:rPr>
        <w:t>or other title document, Borrowers</w:t>
      </w:r>
      <w:r w:rsidRPr="0035020A">
        <w:rPr>
          <w:rFonts w:ascii="Arial" w:hAnsi="Arial" w:cs="Arial"/>
        </w:rPr>
        <w:t xml:space="preserve"> agree to immediately take action to clear and discharge the same and further agree to hold harmless and indemnify T</w:t>
      </w:r>
      <w:r w:rsidR="001336BE">
        <w:rPr>
          <w:rFonts w:ascii="Arial" w:hAnsi="Arial" w:cs="Arial"/>
        </w:rPr>
        <w:t>itle Guaranty</w:t>
      </w:r>
      <w:r w:rsidR="00FF5346">
        <w:rPr>
          <w:rFonts w:ascii="Arial" w:hAnsi="Arial" w:cs="Arial"/>
        </w:rPr>
        <w:t xml:space="preserve"> </w:t>
      </w:r>
      <w:r w:rsidRPr="0035020A">
        <w:rPr>
          <w:rFonts w:ascii="Arial" w:hAnsi="Arial" w:cs="Arial"/>
        </w:rPr>
        <w:t xml:space="preserve">and </w:t>
      </w:r>
      <w:r w:rsidR="00FF5346">
        <w:rPr>
          <w:rFonts w:ascii="Arial" w:hAnsi="Arial" w:cs="Arial"/>
        </w:rPr>
        <w:t>the T</w:t>
      </w:r>
      <w:r w:rsidRPr="0035020A">
        <w:rPr>
          <w:rFonts w:ascii="Arial" w:hAnsi="Arial" w:cs="Arial"/>
        </w:rPr>
        <w:t>itle</w:t>
      </w:r>
      <w:r w:rsidR="00FF5346">
        <w:rPr>
          <w:rFonts w:ascii="Arial" w:hAnsi="Arial" w:cs="Arial"/>
        </w:rPr>
        <w:t xml:space="preserve"> Insurers</w:t>
      </w:r>
      <w:r w:rsidRPr="0035020A">
        <w:rPr>
          <w:rFonts w:ascii="Arial" w:hAnsi="Arial" w:cs="Arial"/>
        </w:rPr>
        <w:t xml:space="preserve"> against all expenses, costs and attorneys’ fees that may arise out of </w:t>
      </w:r>
      <w:r w:rsidR="001336BE">
        <w:rPr>
          <w:rFonts w:ascii="Arial" w:hAnsi="Arial" w:cs="Arial"/>
        </w:rPr>
        <w:t>Borrower</w:t>
      </w:r>
      <w:r w:rsidRPr="0035020A">
        <w:rPr>
          <w:rFonts w:ascii="Arial" w:hAnsi="Arial" w:cs="Arial"/>
        </w:rPr>
        <w:t>s failure to so remove, bond or otherwise dispose of any such liens, encumbrances or adverse matters of title to th</w:t>
      </w:r>
      <w:r w:rsidR="00FF5346">
        <w:rPr>
          <w:rFonts w:ascii="Arial" w:hAnsi="Arial" w:cs="Arial"/>
        </w:rPr>
        <w:t xml:space="preserve">e satisfaction of </w:t>
      </w:r>
      <w:r w:rsidR="001336BE">
        <w:rPr>
          <w:rFonts w:ascii="Arial" w:hAnsi="Arial" w:cs="Arial"/>
        </w:rPr>
        <w:t>Title Guaranty</w:t>
      </w:r>
      <w:r w:rsidRPr="0035020A">
        <w:rPr>
          <w:rFonts w:ascii="Arial" w:hAnsi="Arial" w:cs="Arial"/>
        </w:rPr>
        <w:t>.</w:t>
      </w:r>
    </w:p>
    <w:p w:rsidR="0035020A" w:rsidRPr="0035020A" w:rsidRDefault="0035020A" w:rsidP="00980A89">
      <w:pPr>
        <w:tabs>
          <w:tab w:val="left" w:pos="1440"/>
        </w:tabs>
        <w:spacing w:after="0" w:line="240" w:lineRule="auto"/>
        <w:ind w:firstLine="720"/>
        <w:jc w:val="both"/>
        <w:rPr>
          <w:rFonts w:ascii="Arial" w:hAnsi="Arial" w:cs="Arial"/>
        </w:rPr>
      </w:pPr>
    </w:p>
    <w:p w:rsidR="0035020A" w:rsidRDefault="0035020A" w:rsidP="00980A89">
      <w:pPr>
        <w:spacing w:after="0" w:line="240" w:lineRule="auto"/>
        <w:jc w:val="both"/>
        <w:rPr>
          <w:rFonts w:ascii="Arial" w:hAnsi="Arial" w:cs="Arial"/>
        </w:rPr>
      </w:pPr>
      <w:r w:rsidRPr="0035020A">
        <w:rPr>
          <w:rFonts w:ascii="Arial" w:hAnsi="Arial" w:cs="Arial"/>
        </w:rPr>
        <w:t>B</w:t>
      </w:r>
      <w:r w:rsidR="001336BE">
        <w:rPr>
          <w:rFonts w:ascii="Arial" w:hAnsi="Arial" w:cs="Arial"/>
        </w:rPr>
        <w:t>orrower</w:t>
      </w:r>
      <w:r w:rsidRPr="0035020A">
        <w:rPr>
          <w:rFonts w:ascii="Arial" w:hAnsi="Arial" w:cs="Arial"/>
        </w:rPr>
        <w:t>(s)</w:t>
      </w:r>
      <w:r w:rsidR="001336BE">
        <w:rPr>
          <w:rFonts w:ascii="Arial" w:hAnsi="Arial" w:cs="Arial"/>
        </w:rPr>
        <w:t xml:space="preserve"> further</w:t>
      </w:r>
      <w:r w:rsidRPr="0035020A">
        <w:rPr>
          <w:rFonts w:ascii="Arial" w:hAnsi="Arial" w:cs="Arial"/>
        </w:rPr>
        <w:t xml:space="preserve"> understand and agree:</w:t>
      </w:r>
    </w:p>
    <w:p w:rsidR="001336BE" w:rsidRPr="0035020A" w:rsidRDefault="001336BE" w:rsidP="00980A89">
      <w:pPr>
        <w:spacing w:after="0" w:line="240" w:lineRule="auto"/>
        <w:jc w:val="both"/>
        <w:rPr>
          <w:rFonts w:ascii="Arial" w:hAnsi="Arial" w:cs="Arial"/>
        </w:rPr>
      </w:pPr>
    </w:p>
    <w:p w:rsidR="001336BE" w:rsidRDefault="0035020A" w:rsidP="00980A89">
      <w:pPr>
        <w:pStyle w:val="ListParagraph"/>
        <w:numPr>
          <w:ilvl w:val="0"/>
          <w:numId w:val="2"/>
        </w:numPr>
        <w:tabs>
          <w:tab w:val="left" w:pos="1440"/>
        </w:tabs>
        <w:spacing w:after="0" w:line="240" w:lineRule="auto"/>
        <w:jc w:val="both"/>
        <w:rPr>
          <w:rFonts w:ascii="Arial" w:hAnsi="Arial" w:cs="Arial"/>
        </w:rPr>
      </w:pPr>
      <w:r w:rsidRPr="001336BE">
        <w:rPr>
          <w:rFonts w:ascii="Arial" w:hAnsi="Arial" w:cs="Arial"/>
        </w:rPr>
        <w:t xml:space="preserve">Neither </w:t>
      </w:r>
      <w:r w:rsidR="0002791A" w:rsidRPr="001336BE">
        <w:rPr>
          <w:rFonts w:ascii="Arial" w:hAnsi="Arial" w:cs="Arial"/>
        </w:rPr>
        <w:t>Title Guaranty</w:t>
      </w:r>
      <w:r w:rsidR="00FF5346" w:rsidRPr="001336BE">
        <w:rPr>
          <w:rFonts w:ascii="Arial" w:hAnsi="Arial" w:cs="Arial"/>
        </w:rPr>
        <w:t xml:space="preserve"> nor the Title Insurers</w:t>
      </w:r>
      <w:r w:rsidRPr="001336BE">
        <w:rPr>
          <w:rFonts w:ascii="Arial" w:hAnsi="Arial" w:cs="Arial"/>
        </w:rPr>
        <w:t xml:space="preserve"> can provide any estimate as to the</w:t>
      </w:r>
    </w:p>
    <w:p w:rsidR="0035020A" w:rsidRPr="001336BE" w:rsidRDefault="0035020A" w:rsidP="00980A89">
      <w:pPr>
        <w:tabs>
          <w:tab w:val="left" w:pos="1440"/>
        </w:tabs>
        <w:spacing w:after="0" w:line="240" w:lineRule="auto"/>
        <w:jc w:val="both"/>
        <w:rPr>
          <w:rFonts w:ascii="Arial" w:hAnsi="Arial" w:cs="Arial"/>
        </w:rPr>
      </w:pPr>
      <w:r w:rsidRPr="001336BE">
        <w:rPr>
          <w:rFonts w:ascii="Arial" w:hAnsi="Arial" w:cs="Arial"/>
        </w:rPr>
        <w:t xml:space="preserve">time of recordation of the </w:t>
      </w:r>
      <w:r w:rsidR="006D6A97">
        <w:rPr>
          <w:rFonts w:ascii="Arial" w:hAnsi="Arial" w:cs="Arial"/>
        </w:rPr>
        <w:t xml:space="preserve">mortgage, </w:t>
      </w:r>
      <w:r w:rsidRPr="001336BE">
        <w:rPr>
          <w:rFonts w:ascii="Arial" w:hAnsi="Arial" w:cs="Arial"/>
        </w:rPr>
        <w:t xml:space="preserve">deed or other title documents in the </w:t>
      </w:r>
      <w:r w:rsidR="001336BE">
        <w:rPr>
          <w:rFonts w:ascii="Arial" w:hAnsi="Arial" w:cs="Arial"/>
        </w:rPr>
        <w:t>Bureau</w:t>
      </w:r>
      <w:r w:rsidRPr="001336BE">
        <w:rPr>
          <w:rFonts w:ascii="Arial" w:hAnsi="Arial" w:cs="Arial"/>
        </w:rPr>
        <w:t>.</w:t>
      </w:r>
    </w:p>
    <w:p w:rsidR="001336BE" w:rsidRPr="001336BE" w:rsidRDefault="001336BE" w:rsidP="00980A89">
      <w:pPr>
        <w:tabs>
          <w:tab w:val="left" w:pos="1440"/>
        </w:tabs>
        <w:spacing w:after="0" w:line="240" w:lineRule="auto"/>
        <w:jc w:val="both"/>
        <w:rPr>
          <w:rFonts w:ascii="Arial" w:hAnsi="Arial" w:cs="Arial"/>
        </w:rPr>
      </w:pPr>
    </w:p>
    <w:p w:rsidR="0035020A" w:rsidRPr="0035020A" w:rsidRDefault="001336BE" w:rsidP="00980A89">
      <w:pPr>
        <w:tabs>
          <w:tab w:val="left" w:pos="1440"/>
        </w:tabs>
        <w:spacing w:after="0" w:line="240" w:lineRule="auto"/>
        <w:ind w:firstLine="720"/>
        <w:jc w:val="both"/>
        <w:rPr>
          <w:rFonts w:ascii="Arial" w:hAnsi="Arial" w:cs="Arial"/>
        </w:rPr>
      </w:pPr>
      <w:r>
        <w:rPr>
          <w:rFonts w:ascii="Arial" w:hAnsi="Arial" w:cs="Arial"/>
        </w:rPr>
        <w:t>(</w:t>
      </w:r>
      <w:r w:rsidR="0035020A" w:rsidRPr="0035020A">
        <w:rPr>
          <w:rFonts w:ascii="Arial" w:hAnsi="Arial" w:cs="Arial"/>
        </w:rPr>
        <w:t xml:space="preserve">b) </w:t>
      </w:r>
      <w:r w:rsidR="0035020A" w:rsidRPr="0035020A">
        <w:rPr>
          <w:rFonts w:ascii="Arial" w:hAnsi="Arial" w:cs="Arial"/>
        </w:rPr>
        <w:tab/>
        <w:t>Among other things, B</w:t>
      </w:r>
      <w:r>
        <w:rPr>
          <w:rFonts w:ascii="Arial" w:hAnsi="Arial" w:cs="Arial"/>
        </w:rPr>
        <w:t>orrowe</w:t>
      </w:r>
      <w:r w:rsidR="0035020A" w:rsidRPr="0035020A">
        <w:rPr>
          <w:rFonts w:ascii="Arial" w:hAnsi="Arial" w:cs="Arial"/>
        </w:rPr>
        <w:t xml:space="preserve">rs may not be able to refinance or sell the Property, obtain building permits, or demonstrate recorded ownership of, and legal title to, the Property until the time that the </w:t>
      </w:r>
      <w:r w:rsidR="006D6A97">
        <w:rPr>
          <w:rFonts w:ascii="Arial" w:hAnsi="Arial" w:cs="Arial"/>
        </w:rPr>
        <w:t xml:space="preserve">mortgage, </w:t>
      </w:r>
      <w:r w:rsidR="0035020A" w:rsidRPr="0035020A">
        <w:rPr>
          <w:rFonts w:ascii="Arial" w:hAnsi="Arial" w:cs="Arial"/>
        </w:rPr>
        <w:t xml:space="preserve">deed or title document is recorded in the </w:t>
      </w:r>
      <w:r>
        <w:rPr>
          <w:rFonts w:ascii="Arial" w:hAnsi="Arial" w:cs="Arial"/>
        </w:rPr>
        <w:t>Bureau</w:t>
      </w:r>
      <w:r w:rsidR="0035020A" w:rsidRPr="0035020A">
        <w:rPr>
          <w:rFonts w:ascii="Arial" w:hAnsi="Arial" w:cs="Arial"/>
        </w:rPr>
        <w:t>.</w:t>
      </w:r>
    </w:p>
    <w:p w:rsidR="0035020A" w:rsidRPr="0035020A" w:rsidRDefault="0035020A" w:rsidP="00980A89">
      <w:pPr>
        <w:tabs>
          <w:tab w:val="left" w:pos="1440"/>
        </w:tabs>
        <w:spacing w:after="0" w:line="240" w:lineRule="auto"/>
        <w:ind w:firstLine="720"/>
        <w:jc w:val="both"/>
        <w:rPr>
          <w:rFonts w:ascii="Arial" w:hAnsi="Arial" w:cs="Arial"/>
        </w:rPr>
      </w:pPr>
    </w:p>
    <w:p w:rsidR="0035020A" w:rsidRPr="0035020A" w:rsidRDefault="0035020A" w:rsidP="00980A89">
      <w:pPr>
        <w:spacing w:after="0" w:line="240" w:lineRule="auto"/>
        <w:jc w:val="both"/>
        <w:rPr>
          <w:rFonts w:ascii="Arial" w:hAnsi="Arial" w:cs="Arial"/>
        </w:rPr>
      </w:pPr>
      <w:r w:rsidRPr="0035020A">
        <w:rPr>
          <w:rFonts w:ascii="Arial" w:hAnsi="Arial" w:cs="Arial"/>
        </w:rPr>
        <w:t xml:space="preserve">The undersigned solemnly affirm(s) under the penalties of perjury and upon personal knowledge that the statements in this Declaration are true and that this Declaration is executed </w:t>
      </w:r>
      <w:r w:rsidR="00DB0D61">
        <w:rPr>
          <w:rFonts w:ascii="Arial" w:hAnsi="Arial" w:cs="Arial"/>
        </w:rPr>
        <w:t xml:space="preserve">with the intent that </w:t>
      </w:r>
      <w:r w:rsidR="00FF5346">
        <w:rPr>
          <w:rFonts w:ascii="Arial" w:hAnsi="Arial" w:cs="Arial"/>
        </w:rPr>
        <w:t>T</w:t>
      </w:r>
      <w:r w:rsidR="0002791A">
        <w:rPr>
          <w:rFonts w:ascii="Arial" w:hAnsi="Arial" w:cs="Arial"/>
        </w:rPr>
        <w:t>itle Guaranty</w:t>
      </w:r>
      <w:r w:rsidR="00DB0D61">
        <w:rPr>
          <w:rFonts w:ascii="Arial" w:hAnsi="Arial" w:cs="Arial"/>
        </w:rPr>
        <w:t xml:space="preserve"> and Title Insurers will rely on these representations</w:t>
      </w:r>
      <w:r w:rsidR="0002791A">
        <w:rPr>
          <w:rFonts w:ascii="Arial" w:hAnsi="Arial" w:cs="Arial"/>
        </w:rPr>
        <w:t xml:space="preserve"> </w:t>
      </w:r>
      <w:r w:rsidR="00FF5346">
        <w:rPr>
          <w:rFonts w:ascii="Arial" w:hAnsi="Arial" w:cs="Arial"/>
        </w:rPr>
        <w:t xml:space="preserve">to make and </w:t>
      </w:r>
      <w:r w:rsidRPr="0035020A">
        <w:rPr>
          <w:rFonts w:ascii="Arial" w:hAnsi="Arial" w:cs="Arial"/>
        </w:rPr>
        <w:t xml:space="preserve">complete </w:t>
      </w:r>
      <w:r w:rsidR="00801D60">
        <w:rPr>
          <w:rFonts w:ascii="Arial" w:hAnsi="Arial" w:cs="Arial"/>
        </w:rPr>
        <w:t xml:space="preserve">the </w:t>
      </w:r>
      <w:r w:rsidR="006D6A97">
        <w:rPr>
          <w:rFonts w:ascii="Arial" w:hAnsi="Arial" w:cs="Arial"/>
        </w:rPr>
        <w:t xml:space="preserve">financing </w:t>
      </w:r>
      <w:r w:rsidRPr="0035020A">
        <w:rPr>
          <w:rFonts w:ascii="Arial" w:hAnsi="Arial" w:cs="Arial"/>
        </w:rPr>
        <w:t xml:space="preserve">settlement on the Property and issue </w:t>
      </w:r>
      <w:r w:rsidR="0002791A">
        <w:rPr>
          <w:rFonts w:ascii="Arial" w:hAnsi="Arial" w:cs="Arial"/>
        </w:rPr>
        <w:t>the requested</w:t>
      </w:r>
      <w:r w:rsidRPr="0035020A">
        <w:rPr>
          <w:rFonts w:ascii="Arial" w:hAnsi="Arial" w:cs="Arial"/>
        </w:rPr>
        <w:t xml:space="preserve"> policy or policies of title insurance, insuring </w:t>
      </w:r>
      <w:r w:rsidR="006D6A97">
        <w:rPr>
          <w:rFonts w:ascii="Arial" w:hAnsi="Arial" w:cs="Arial"/>
        </w:rPr>
        <w:t xml:space="preserve">the financing on </w:t>
      </w:r>
      <w:r w:rsidRPr="0035020A">
        <w:rPr>
          <w:rFonts w:ascii="Arial" w:hAnsi="Arial" w:cs="Arial"/>
        </w:rPr>
        <w:t xml:space="preserve"> the Property.</w:t>
      </w:r>
    </w:p>
    <w:p w:rsidR="0035020A" w:rsidRPr="0035020A" w:rsidRDefault="0035020A" w:rsidP="0035020A">
      <w:pPr>
        <w:spacing w:after="0" w:line="240" w:lineRule="auto"/>
        <w:rPr>
          <w:rFonts w:ascii="Arial" w:hAnsi="Arial" w:cs="Arial"/>
        </w:rPr>
      </w:pPr>
    </w:p>
    <w:p w:rsidR="0035020A" w:rsidRPr="0035020A" w:rsidRDefault="001336BE" w:rsidP="0035020A">
      <w:pPr>
        <w:spacing w:after="0" w:line="240" w:lineRule="auto"/>
        <w:rPr>
          <w:rFonts w:ascii="Arial" w:hAnsi="Arial" w:cs="Arial"/>
        </w:rPr>
      </w:pPr>
      <w:r>
        <w:rPr>
          <w:rFonts w:ascii="Arial" w:hAnsi="Arial" w:cs="Arial"/>
        </w:rPr>
        <w:t>Borrower(s)</w:t>
      </w:r>
      <w:r w:rsidR="0035020A" w:rsidRPr="0035020A">
        <w:rPr>
          <w:rFonts w:ascii="Arial" w:hAnsi="Arial" w:cs="Arial"/>
        </w:rPr>
        <w:t>:</w:t>
      </w:r>
    </w:p>
    <w:p w:rsidR="0035020A" w:rsidRPr="0035020A" w:rsidRDefault="0035020A" w:rsidP="0035020A">
      <w:pPr>
        <w:spacing w:after="0" w:line="240" w:lineRule="auto"/>
        <w:rPr>
          <w:rFonts w:ascii="Arial" w:hAnsi="Arial" w:cs="Arial"/>
        </w:rPr>
      </w:pPr>
    </w:p>
    <w:p w:rsidR="0035020A" w:rsidRPr="0035020A" w:rsidRDefault="0035020A" w:rsidP="0035020A">
      <w:pPr>
        <w:spacing w:after="0" w:line="240" w:lineRule="auto"/>
        <w:rPr>
          <w:rFonts w:ascii="Arial" w:hAnsi="Arial" w:cs="Arial"/>
        </w:rPr>
      </w:pPr>
      <w:r w:rsidRPr="0035020A">
        <w:rPr>
          <w:rFonts w:ascii="Arial" w:hAnsi="Arial" w:cs="Arial"/>
        </w:rPr>
        <w:t xml:space="preserve">___________________________________ </w:t>
      </w:r>
      <w:r w:rsidRPr="0035020A">
        <w:rPr>
          <w:rFonts w:ascii="Arial" w:hAnsi="Arial" w:cs="Arial"/>
        </w:rPr>
        <w:tab/>
        <w:t>________________________________</w:t>
      </w:r>
    </w:p>
    <w:p w:rsidR="0035020A" w:rsidRPr="0035020A" w:rsidRDefault="0035020A" w:rsidP="0035020A">
      <w:pPr>
        <w:spacing w:after="0" w:line="240" w:lineRule="auto"/>
        <w:rPr>
          <w:rFonts w:ascii="Arial" w:hAnsi="Arial" w:cs="Arial"/>
        </w:rPr>
      </w:pPr>
      <w:r w:rsidRPr="0035020A">
        <w:rPr>
          <w:rFonts w:ascii="Arial" w:hAnsi="Arial" w:cs="Arial"/>
        </w:rPr>
        <w:t xml:space="preserve">Signature </w:t>
      </w:r>
      <w:r w:rsidRPr="0035020A">
        <w:rPr>
          <w:rFonts w:ascii="Arial" w:hAnsi="Arial" w:cs="Arial"/>
        </w:rPr>
        <w:tab/>
      </w:r>
      <w:r w:rsidRPr="0035020A">
        <w:rPr>
          <w:rFonts w:ascii="Arial" w:hAnsi="Arial" w:cs="Arial"/>
        </w:rPr>
        <w:tab/>
      </w:r>
      <w:r w:rsidRPr="0035020A">
        <w:rPr>
          <w:rFonts w:ascii="Arial" w:hAnsi="Arial" w:cs="Arial"/>
        </w:rPr>
        <w:tab/>
      </w:r>
      <w:r w:rsidRPr="0035020A">
        <w:rPr>
          <w:rFonts w:ascii="Arial" w:hAnsi="Arial" w:cs="Arial"/>
        </w:rPr>
        <w:tab/>
      </w:r>
      <w:r w:rsidRPr="0035020A">
        <w:rPr>
          <w:rFonts w:ascii="Arial" w:hAnsi="Arial" w:cs="Arial"/>
        </w:rPr>
        <w:tab/>
      </w:r>
      <w:r w:rsidRPr="0035020A">
        <w:rPr>
          <w:rFonts w:ascii="Arial" w:hAnsi="Arial" w:cs="Arial"/>
        </w:rPr>
        <w:tab/>
        <w:t>Print:</w:t>
      </w:r>
    </w:p>
    <w:p w:rsidR="0035020A" w:rsidRPr="0035020A" w:rsidRDefault="0035020A" w:rsidP="0035020A">
      <w:pPr>
        <w:spacing w:after="0" w:line="240" w:lineRule="auto"/>
        <w:rPr>
          <w:rFonts w:ascii="Arial" w:hAnsi="Arial" w:cs="Arial"/>
        </w:rPr>
      </w:pPr>
    </w:p>
    <w:p w:rsidR="0035020A" w:rsidRPr="0035020A" w:rsidRDefault="0035020A" w:rsidP="0035020A">
      <w:pPr>
        <w:spacing w:after="0" w:line="240" w:lineRule="auto"/>
        <w:rPr>
          <w:rFonts w:ascii="Arial" w:hAnsi="Arial" w:cs="Arial"/>
        </w:rPr>
      </w:pPr>
    </w:p>
    <w:p w:rsidR="0035020A" w:rsidRPr="0035020A" w:rsidRDefault="0035020A" w:rsidP="0035020A">
      <w:pPr>
        <w:spacing w:after="0" w:line="240" w:lineRule="auto"/>
        <w:rPr>
          <w:rFonts w:ascii="Arial" w:hAnsi="Arial" w:cs="Arial"/>
        </w:rPr>
      </w:pPr>
      <w:r w:rsidRPr="0035020A">
        <w:rPr>
          <w:rFonts w:ascii="Arial" w:hAnsi="Arial" w:cs="Arial"/>
        </w:rPr>
        <w:t xml:space="preserve">___________________________________ </w:t>
      </w:r>
      <w:r w:rsidRPr="0035020A">
        <w:rPr>
          <w:rFonts w:ascii="Arial" w:hAnsi="Arial" w:cs="Arial"/>
        </w:rPr>
        <w:tab/>
        <w:t>________________________________</w:t>
      </w:r>
    </w:p>
    <w:p w:rsidR="0035020A" w:rsidRPr="0035020A" w:rsidRDefault="0035020A" w:rsidP="0035020A">
      <w:pPr>
        <w:spacing w:after="0" w:line="240" w:lineRule="auto"/>
        <w:rPr>
          <w:rFonts w:ascii="Arial" w:hAnsi="Arial" w:cs="Arial"/>
        </w:rPr>
      </w:pPr>
      <w:r w:rsidRPr="0035020A">
        <w:rPr>
          <w:rFonts w:ascii="Arial" w:hAnsi="Arial" w:cs="Arial"/>
        </w:rPr>
        <w:t>Signature</w:t>
      </w:r>
      <w:r w:rsidRPr="0035020A">
        <w:rPr>
          <w:rFonts w:ascii="Arial" w:hAnsi="Arial" w:cs="Arial"/>
        </w:rPr>
        <w:tab/>
      </w:r>
      <w:r w:rsidRPr="0035020A">
        <w:rPr>
          <w:rFonts w:ascii="Arial" w:hAnsi="Arial" w:cs="Arial"/>
        </w:rPr>
        <w:tab/>
      </w:r>
      <w:r w:rsidRPr="0035020A">
        <w:rPr>
          <w:rFonts w:ascii="Arial" w:hAnsi="Arial" w:cs="Arial"/>
        </w:rPr>
        <w:tab/>
      </w:r>
      <w:r w:rsidRPr="0035020A">
        <w:rPr>
          <w:rFonts w:ascii="Arial" w:hAnsi="Arial" w:cs="Arial"/>
        </w:rPr>
        <w:tab/>
      </w:r>
      <w:r w:rsidRPr="0035020A">
        <w:rPr>
          <w:rFonts w:ascii="Arial" w:hAnsi="Arial" w:cs="Arial"/>
        </w:rPr>
        <w:tab/>
      </w:r>
      <w:r w:rsidRPr="0035020A">
        <w:rPr>
          <w:rFonts w:ascii="Arial" w:hAnsi="Arial" w:cs="Arial"/>
        </w:rPr>
        <w:tab/>
        <w:t>Print:</w:t>
      </w:r>
    </w:p>
    <w:p w:rsidR="0035020A" w:rsidRPr="0035020A" w:rsidRDefault="0035020A" w:rsidP="0035020A">
      <w:pPr>
        <w:spacing w:after="0" w:line="240" w:lineRule="auto"/>
        <w:rPr>
          <w:rFonts w:ascii="Arial" w:hAnsi="Arial" w:cs="Arial"/>
        </w:rPr>
      </w:pPr>
    </w:p>
    <w:p w:rsidR="0035020A" w:rsidRPr="0035020A" w:rsidRDefault="0035020A" w:rsidP="0035020A">
      <w:pPr>
        <w:spacing w:after="0" w:line="240" w:lineRule="auto"/>
        <w:rPr>
          <w:rFonts w:ascii="Arial" w:hAnsi="Arial" w:cs="Arial"/>
        </w:rPr>
      </w:pPr>
    </w:p>
    <w:p w:rsidR="0035020A" w:rsidRPr="0035020A" w:rsidRDefault="0035020A" w:rsidP="0035020A">
      <w:pPr>
        <w:spacing w:after="0" w:line="240" w:lineRule="auto"/>
        <w:rPr>
          <w:rFonts w:ascii="Arial" w:hAnsi="Arial" w:cs="Arial"/>
        </w:rPr>
      </w:pPr>
    </w:p>
    <w:p w:rsidR="0035020A" w:rsidRPr="0035020A" w:rsidRDefault="00F021E4" w:rsidP="0035020A">
      <w:pPr>
        <w:spacing w:after="0" w:line="240" w:lineRule="auto"/>
        <w:rPr>
          <w:rFonts w:ascii="Arial" w:hAnsi="Arial" w:cs="Arial"/>
        </w:rPr>
      </w:pPr>
      <w:r w:rsidRPr="00AF1163">
        <w:rPr>
          <w:rFonts w:ascii="Arial" w:hAnsi="Arial" w:cs="Arial"/>
        </w:rPr>
        <w:t xml:space="preserve">This </w:t>
      </w:r>
      <w:r w:rsidR="00AF1163" w:rsidRPr="00AF1163">
        <w:rPr>
          <w:rFonts w:ascii="Arial" w:hAnsi="Arial" w:cs="Arial"/>
        </w:rPr>
        <w:t>2-Page</w:t>
      </w:r>
      <w:r w:rsidR="00AF1163" w:rsidRPr="00AF1163">
        <w:rPr>
          <w:rFonts w:ascii="Arial" w:hAnsi="Arial" w:cs="Arial"/>
          <w:b/>
        </w:rPr>
        <w:t xml:space="preserve"> </w:t>
      </w:r>
      <w:r w:rsidR="00AF1163" w:rsidRPr="00AF1163">
        <w:rPr>
          <w:rFonts w:ascii="Arial" w:hAnsi="Arial" w:cs="Arial"/>
        </w:rPr>
        <w:t xml:space="preserve">Declaration Of Understanding And Indemnity And Hold Harmless Agreement Due </w:t>
      </w:r>
      <w:r w:rsidR="00DB0D61">
        <w:rPr>
          <w:rFonts w:ascii="Arial" w:hAnsi="Arial" w:cs="Arial"/>
        </w:rPr>
        <w:t>To The Covid-19 Pandemic</w:t>
      </w:r>
      <w:r w:rsidR="001336BE">
        <w:rPr>
          <w:rFonts w:ascii="Arial" w:hAnsi="Arial" w:cs="Arial"/>
        </w:rPr>
        <w:t xml:space="preserve"> – Financing</w:t>
      </w:r>
      <w:r w:rsidR="00AF1163">
        <w:rPr>
          <w:rFonts w:ascii="Arial" w:hAnsi="Arial" w:cs="Arial"/>
        </w:rPr>
        <w:t xml:space="preserve"> was s</w:t>
      </w:r>
      <w:r w:rsidR="0035020A" w:rsidRPr="0035020A">
        <w:rPr>
          <w:rFonts w:ascii="Arial" w:hAnsi="Arial" w:cs="Arial"/>
        </w:rPr>
        <w:t>ubscribed</w:t>
      </w:r>
      <w:r w:rsidR="00AF1163">
        <w:rPr>
          <w:rFonts w:ascii="Arial" w:hAnsi="Arial" w:cs="Arial"/>
        </w:rPr>
        <w:t xml:space="preserve"> and</w:t>
      </w:r>
      <w:r w:rsidR="0035020A" w:rsidRPr="0035020A">
        <w:rPr>
          <w:rFonts w:ascii="Arial" w:hAnsi="Arial" w:cs="Arial"/>
        </w:rPr>
        <w:t xml:space="preserve"> sworn to</w:t>
      </w:r>
      <w:r w:rsidR="00AF1163">
        <w:rPr>
          <w:rFonts w:ascii="Arial" w:hAnsi="Arial" w:cs="Arial"/>
        </w:rPr>
        <w:t xml:space="preserve"> b</w:t>
      </w:r>
      <w:r w:rsidR="0035020A" w:rsidRPr="0035020A">
        <w:rPr>
          <w:rFonts w:ascii="Arial" w:hAnsi="Arial" w:cs="Arial"/>
        </w:rPr>
        <w:t>efore me this _____ day of __________, 2020</w:t>
      </w:r>
      <w:r w:rsidR="00AF1163">
        <w:rPr>
          <w:rFonts w:ascii="Arial" w:hAnsi="Arial" w:cs="Arial"/>
        </w:rPr>
        <w:t>, in the ____________ Circuit, State of Hawaii</w:t>
      </w:r>
      <w:r w:rsidR="0035020A" w:rsidRPr="0035020A">
        <w:rPr>
          <w:rFonts w:ascii="Arial" w:hAnsi="Arial" w:cs="Arial"/>
        </w:rPr>
        <w:t>.</w:t>
      </w:r>
    </w:p>
    <w:p w:rsidR="0035020A" w:rsidRPr="0035020A" w:rsidRDefault="0035020A" w:rsidP="0035020A">
      <w:pPr>
        <w:spacing w:after="0" w:line="240" w:lineRule="auto"/>
        <w:rPr>
          <w:rFonts w:ascii="Arial" w:hAnsi="Arial" w:cs="Arial"/>
        </w:rPr>
      </w:pPr>
    </w:p>
    <w:p w:rsidR="0035020A" w:rsidRPr="0035020A" w:rsidRDefault="0035020A" w:rsidP="0035020A">
      <w:pPr>
        <w:spacing w:after="0" w:line="240" w:lineRule="auto"/>
        <w:rPr>
          <w:rFonts w:ascii="Arial" w:hAnsi="Arial" w:cs="Arial"/>
        </w:rPr>
      </w:pPr>
    </w:p>
    <w:p w:rsidR="0035020A" w:rsidRPr="0035020A" w:rsidRDefault="0035020A" w:rsidP="0035020A">
      <w:pPr>
        <w:spacing w:after="0" w:line="240" w:lineRule="auto"/>
        <w:ind w:left="5040"/>
        <w:rPr>
          <w:rFonts w:ascii="Arial" w:hAnsi="Arial" w:cs="Arial"/>
        </w:rPr>
      </w:pPr>
      <w:r w:rsidRPr="0035020A">
        <w:rPr>
          <w:rFonts w:ascii="Arial" w:hAnsi="Arial" w:cs="Arial"/>
        </w:rPr>
        <w:t>________________________________</w:t>
      </w:r>
    </w:p>
    <w:p w:rsidR="0035020A" w:rsidRPr="0035020A" w:rsidRDefault="0035020A" w:rsidP="0035020A">
      <w:pPr>
        <w:spacing w:after="0" w:line="240" w:lineRule="auto"/>
        <w:ind w:left="5040"/>
        <w:rPr>
          <w:rFonts w:ascii="Arial" w:hAnsi="Arial" w:cs="Arial"/>
        </w:rPr>
      </w:pPr>
      <w:r w:rsidRPr="0035020A">
        <w:rPr>
          <w:rFonts w:ascii="Arial" w:hAnsi="Arial" w:cs="Arial"/>
        </w:rPr>
        <w:t>NOTARY PUBLIC</w:t>
      </w:r>
    </w:p>
    <w:p w:rsidR="00540547" w:rsidRPr="0035020A" w:rsidRDefault="0035020A" w:rsidP="0035020A">
      <w:pPr>
        <w:spacing w:after="0" w:line="240" w:lineRule="auto"/>
        <w:ind w:left="5040"/>
        <w:rPr>
          <w:rFonts w:ascii="Arial" w:hAnsi="Arial" w:cs="Arial"/>
        </w:rPr>
      </w:pPr>
      <w:r w:rsidRPr="0035020A">
        <w:rPr>
          <w:rFonts w:ascii="Arial" w:hAnsi="Arial" w:cs="Arial"/>
        </w:rPr>
        <w:t>My Commission Expires: __________</w:t>
      </w:r>
    </w:p>
    <w:sectPr w:rsidR="00540547" w:rsidRPr="003502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70E" w:rsidRDefault="00E4270E" w:rsidP="009D5C0D">
      <w:pPr>
        <w:spacing w:after="0" w:line="240" w:lineRule="auto"/>
      </w:pPr>
      <w:r>
        <w:separator/>
      </w:r>
    </w:p>
  </w:endnote>
  <w:endnote w:type="continuationSeparator" w:id="0">
    <w:p w:rsidR="00E4270E" w:rsidRDefault="00E4270E" w:rsidP="009D5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70E" w:rsidRDefault="00E4270E" w:rsidP="009D5C0D">
      <w:pPr>
        <w:spacing w:after="0" w:line="240" w:lineRule="auto"/>
      </w:pPr>
      <w:r>
        <w:separator/>
      </w:r>
    </w:p>
  </w:footnote>
  <w:footnote w:type="continuationSeparator" w:id="0">
    <w:p w:rsidR="00E4270E" w:rsidRDefault="00E4270E" w:rsidP="009D5C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C7632"/>
    <w:multiLevelType w:val="hybridMultilevel"/>
    <w:tmpl w:val="0F14D01E"/>
    <w:lvl w:ilvl="0" w:tplc="67CA225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5F37A7"/>
    <w:multiLevelType w:val="hybridMultilevel"/>
    <w:tmpl w:val="B63C8BF0"/>
    <w:lvl w:ilvl="0" w:tplc="B9E8B26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0A"/>
    <w:rsid w:val="00021C15"/>
    <w:rsid w:val="0002791A"/>
    <w:rsid w:val="00045D34"/>
    <w:rsid w:val="00086245"/>
    <w:rsid w:val="00090D05"/>
    <w:rsid w:val="0009360E"/>
    <w:rsid w:val="00096227"/>
    <w:rsid w:val="000A7A18"/>
    <w:rsid w:val="000C413F"/>
    <w:rsid w:val="000D319C"/>
    <w:rsid w:val="000E43AC"/>
    <w:rsid w:val="000F5D82"/>
    <w:rsid w:val="00105DC1"/>
    <w:rsid w:val="00122100"/>
    <w:rsid w:val="00124F6F"/>
    <w:rsid w:val="001336BE"/>
    <w:rsid w:val="00145B6F"/>
    <w:rsid w:val="00160155"/>
    <w:rsid w:val="0016618E"/>
    <w:rsid w:val="00190581"/>
    <w:rsid w:val="001934AF"/>
    <w:rsid w:val="001A18AB"/>
    <w:rsid w:val="001A4A49"/>
    <w:rsid w:val="001B7BDE"/>
    <w:rsid w:val="001C4DC8"/>
    <w:rsid w:val="001C52A3"/>
    <w:rsid w:val="001C7D2D"/>
    <w:rsid w:val="001D3907"/>
    <w:rsid w:val="001D5763"/>
    <w:rsid w:val="001D6D30"/>
    <w:rsid w:val="001D745E"/>
    <w:rsid w:val="001E1933"/>
    <w:rsid w:val="001E6C09"/>
    <w:rsid w:val="00207793"/>
    <w:rsid w:val="00207B59"/>
    <w:rsid w:val="002154DA"/>
    <w:rsid w:val="002169F1"/>
    <w:rsid w:val="00236B9D"/>
    <w:rsid w:val="00242C2B"/>
    <w:rsid w:val="002648E9"/>
    <w:rsid w:val="00266BD7"/>
    <w:rsid w:val="00276ABA"/>
    <w:rsid w:val="002C02C4"/>
    <w:rsid w:val="002C669C"/>
    <w:rsid w:val="002C7F5B"/>
    <w:rsid w:val="002F0BF2"/>
    <w:rsid w:val="002F2EF0"/>
    <w:rsid w:val="0030097D"/>
    <w:rsid w:val="003066FA"/>
    <w:rsid w:val="003250A4"/>
    <w:rsid w:val="003327B7"/>
    <w:rsid w:val="0035020A"/>
    <w:rsid w:val="00355111"/>
    <w:rsid w:val="00364337"/>
    <w:rsid w:val="00377A60"/>
    <w:rsid w:val="003849E7"/>
    <w:rsid w:val="00386B64"/>
    <w:rsid w:val="00390178"/>
    <w:rsid w:val="003A338B"/>
    <w:rsid w:val="003B0704"/>
    <w:rsid w:val="003C06AB"/>
    <w:rsid w:val="003D2ACE"/>
    <w:rsid w:val="003F5238"/>
    <w:rsid w:val="003F78A0"/>
    <w:rsid w:val="00404517"/>
    <w:rsid w:val="00406634"/>
    <w:rsid w:val="00427D85"/>
    <w:rsid w:val="00436544"/>
    <w:rsid w:val="00437AB3"/>
    <w:rsid w:val="00456921"/>
    <w:rsid w:val="004815CD"/>
    <w:rsid w:val="00485976"/>
    <w:rsid w:val="00485ED4"/>
    <w:rsid w:val="004B52E3"/>
    <w:rsid w:val="004B5940"/>
    <w:rsid w:val="004C5A5D"/>
    <w:rsid w:val="004F5CE6"/>
    <w:rsid w:val="005004F0"/>
    <w:rsid w:val="00500D01"/>
    <w:rsid w:val="0050375F"/>
    <w:rsid w:val="00535E19"/>
    <w:rsid w:val="00536D20"/>
    <w:rsid w:val="00540547"/>
    <w:rsid w:val="00551A56"/>
    <w:rsid w:val="00570E62"/>
    <w:rsid w:val="00576653"/>
    <w:rsid w:val="005870DC"/>
    <w:rsid w:val="00595B55"/>
    <w:rsid w:val="005A1EA4"/>
    <w:rsid w:val="005A2F93"/>
    <w:rsid w:val="005C5413"/>
    <w:rsid w:val="005C68D8"/>
    <w:rsid w:val="005D53C5"/>
    <w:rsid w:val="005E383C"/>
    <w:rsid w:val="00627A5C"/>
    <w:rsid w:val="006369D6"/>
    <w:rsid w:val="0063773F"/>
    <w:rsid w:val="006607D3"/>
    <w:rsid w:val="006715BB"/>
    <w:rsid w:val="0067320F"/>
    <w:rsid w:val="006A3A07"/>
    <w:rsid w:val="006A6369"/>
    <w:rsid w:val="006C6CD3"/>
    <w:rsid w:val="006C7A78"/>
    <w:rsid w:val="006D6A97"/>
    <w:rsid w:val="006E23B0"/>
    <w:rsid w:val="006F425F"/>
    <w:rsid w:val="006F7EB6"/>
    <w:rsid w:val="00711C43"/>
    <w:rsid w:val="00713E8A"/>
    <w:rsid w:val="007304E9"/>
    <w:rsid w:val="00746E89"/>
    <w:rsid w:val="00766F4F"/>
    <w:rsid w:val="00787EDC"/>
    <w:rsid w:val="00792407"/>
    <w:rsid w:val="007A3017"/>
    <w:rsid w:val="007B5A9C"/>
    <w:rsid w:val="007C0238"/>
    <w:rsid w:val="007C0E7A"/>
    <w:rsid w:val="007C1302"/>
    <w:rsid w:val="007C1D4B"/>
    <w:rsid w:val="007D5EE9"/>
    <w:rsid w:val="007D6E65"/>
    <w:rsid w:val="00801D60"/>
    <w:rsid w:val="00821164"/>
    <w:rsid w:val="00827862"/>
    <w:rsid w:val="00841025"/>
    <w:rsid w:val="00841167"/>
    <w:rsid w:val="008463CF"/>
    <w:rsid w:val="008800FE"/>
    <w:rsid w:val="00882781"/>
    <w:rsid w:val="00882AD9"/>
    <w:rsid w:val="0089264C"/>
    <w:rsid w:val="008953A6"/>
    <w:rsid w:val="0089688C"/>
    <w:rsid w:val="008A4BCA"/>
    <w:rsid w:val="008C13D1"/>
    <w:rsid w:val="008F533A"/>
    <w:rsid w:val="00902499"/>
    <w:rsid w:val="00921375"/>
    <w:rsid w:val="0094478E"/>
    <w:rsid w:val="0094708E"/>
    <w:rsid w:val="009557E3"/>
    <w:rsid w:val="00962430"/>
    <w:rsid w:val="00972866"/>
    <w:rsid w:val="00980A89"/>
    <w:rsid w:val="00980B50"/>
    <w:rsid w:val="00993B88"/>
    <w:rsid w:val="009C60BF"/>
    <w:rsid w:val="009D228B"/>
    <w:rsid w:val="009D5C0D"/>
    <w:rsid w:val="00A02135"/>
    <w:rsid w:val="00A1779C"/>
    <w:rsid w:val="00A51D52"/>
    <w:rsid w:val="00A630A2"/>
    <w:rsid w:val="00A72A2D"/>
    <w:rsid w:val="00AA03D7"/>
    <w:rsid w:val="00AC1369"/>
    <w:rsid w:val="00AD753C"/>
    <w:rsid w:val="00AF1163"/>
    <w:rsid w:val="00AF7BCC"/>
    <w:rsid w:val="00B067A9"/>
    <w:rsid w:val="00B21FB6"/>
    <w:rsid w:val="00B3313B"/>
    <w:rsid w:val="00B54D9D"/>
    <w:rsid w:val="00B67932"/>
    <w:rsid w:val="00B71005"/>
    <w:rsid w:val="00B970AA"/>
    <w:rsid w:val="00B9769E"/>
    <w:rsid w:val="00BA70B5"/>
    <w:rsid w:val="00BB6300"/>
    <w:rsid w:val="00BE3A94"/>
    <w:rsid w:val="00C02C5F"/>
    <w:rsid w:val="00C05378"/>
    <w:rsid w:val="00C21466"/>
    <w:rsid w:val="00C3593C"/>
    <w:rsid w:val="00C64CED"/>
    <w:rsid w:val="00C72B26"/>
    <w:rsid w:val="00CE0D13"/>
    <w:rsid w:val="00CE2D39"/>
    <w:rsid w:val="00D03DA8"/>
    <w:rsid w:val="00D111D1"/>
    <w:rsid w:val="00D22069"/>
    <w:rsid w:val="00D61ABF"/>
    <w:rsid w:val="00D93A6A"/>
    <w:rsid w:val="00DA2372"/>
    <w:rsid w:val="00DA2977"/>
    <w:rsid w:val="00DB0D61"/>
    <w:rsid w:val="00DB2C6D"/>
    <w:rsid w:val="00DB5482"/>
    <w:rsid w:val="00DC2D7D"/>
    <w:rsid w:val="00DC4DC1"/>
    <w:rsid w:val="00DC58E7"/>
    <w:rsid w:val="00DD2230"/>
    <w:rsid w:val="00DE2663"/>
    <w:rsid w:val="00DE6080"/>
    <w:rsid w:val="00E0021F"/>
    <w:rsid w:val="00E25A61"/>
    <w:rsid w:val="00E4270E"/>
    <w:rsid w:val="00E63595"/>
    <w:rsid w:val="00E6428F"/>
    <w:rsid w:val="00E6684D"/>
    <w:rsid w:val="00E730C0"/>
    <w:rsid w:val="00E7523D"/>
    <w:rsid w:val="00E81409"/>
    <w:rsid w:val="00E94526"/>
    <w:rsid w:val="00EA2767"/>
    <w:rsid w:val="00EE00DD"/>
    <w:rsid w:val="00EE34C5"/>
    <w:rsid w:val="00F021E4"/>
    <w:rsid w:val="00F04F26"/>
    <w:rsid w:val="00F12E5F"/>
    <w:rsid w:val="00F27459"/>
    <w:rsid w:val="00F41CFC"/>
    <w:rsid w:val="00F64519"/>
    <w:rsid w:val="00F70A60"/>
    <w:rsid w:val="00F74BF5"/>
    <w:rsid w:val="00F75F5C"/>
    <w:rsid w:val="00F870A9"/>
    <w:rsid w:val="00F96C38"/>
    <w:rsid w:val="00FA769F"/>
    <w:rsid w:val="00FB58EF"/>
    <w:rsid w:val="00FF16CA"/>
    <w:rsid w:val="00FF5346"/>
    <w:rsid w:val="00FF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6BE"/>
    <w:pPr>
      <w:ind w:left="720"/>
      <w:contextualSpacing/>
    </w:pPr>
  </w:style>
  <w:style w:type="paragraph" w:styleId="BalloonText">
    <w:name w:val="Balloon Text"/>
    <w:basedOn w:val="Normal"/>
    <w:link w:val="BalloonTextChar"/>
    <w:uiPriority w:val="99"/>
    <w:semiHidden/>
    <w:unhideWhenUsed/>
    <w:rsid w:val="000F5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D82"/>
    <w:rPr>
      <w:rFonts w:ascii="Segoe UI" w:hAnsi="Segoe UI" w:cs="Segoe UI"/>
      <w:sz w:val="18"/>
      <w:szCs w:val="18"/>
    </w:rPr>
  </w:style>
  <w:style w:type="paragraph" w:styleId="Header">
    <w:name w:val="header"/>
    <w:basedOn w:val="Normal"/>
    <w:link w:val="HeaderChar"/>
    <w:uiPriority w:val="99"/>
    <w:unhideWhenUsed/>
    <w:rsid w:val="009D5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C0D"/>
  </w:style>
  <w:style w:type="paragraph" w:styleId="Footer">
    <w:name w:val="footer"/>
    <w:basedOn w:val="Normal"/>
    <w:link w:val="FooterChar"/>
    <w:uiPriority w:val="99"/>
    <w:unhideWhenUsed/>
    <w:rsid w:val="009D5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49E99-7C1C-45F8-86B0-9D9CEBB38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4461</Characters>
  <Application>Microsoft Office Word</Application>
  <DocSecurity>0</DocSecurity>
  <Lines>37</Lines>
  <Paragraphs>10</Paragraphs>
  <ScaleCrop>false</ScaleCrop>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2020-03-18T21:51:00Z</dcterms:created>
  <dcterms:modified xsi:type="dcterms:W3CDTF">2020-03-18T21:59:00Z</dcterms:modified>
</cp:coreProperties>
</file>